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7E" w:rsidRDefault="0008757E" w:rsidP="0008757E"/>
    <w:p w:rsidR="0008757E" w:rsidRDefault="0008757E" w:rsidP="0008757E"/>
    <w:p w:rsidR="0008757E" w:rsidRDefault="0008757E" w:rsidP="0008757E"/>
    <w:p w:rsidR="0008757E" w:rsidRDefault="0008757E" w:rsidP="0008757E"/>
    <w:p w:rsidR="0008757E" w:rsidRDefault="0008757E" w:rsidP="0008757E">
      <w:pPr>
        <w:jc w:val="center"/>
        <w:rPr>
          <w:sz w:val="36"/>
        </w:rPr>
      </w:pPr>
      <w:r>
        <w:rPr>
          <w:sz w:val="36"/>
        </w:rPr>
        <w:t>Z Á V Ě R E Č N É    V Y Ú Č T O V Á N Í</w:t>
      </w:r>
    </w:p>
    <w:p w:rsidR="0008757E" w:rsidRDefault="0008757E" w:rsidP="0008757E">
      <w:pPr>
        <w:jc w:val="center"/>
        <w:rPr>
          <w:sz w:val="36"/>
        </w:rPr>
      </w:pPr>
      <w:r>
        <w:rPr>
          <w:sz w:val="36"/>
        </w:rPr>
        <w:t>A  Z Á V Ě R E Č N Á  Z P R Á V A</w:t>
      </w:r>
    </w:p>
    <w:p w:rsidR="0008757E" w:rsidRDefault="0008757E" w:rsidP="0008757E">
      <w:pPr>
        <w:jc w:val="center"/>
        <w:rPr>
          <w:sz w:val="36"/>
        </w:rPr>
      </w:pPr>
      <w:r>
        <w:rPr>
          <w:sz w:val="36"/>
        </w:rPr>
        <w:t>---------------------------------------------------------------------------</w:t>
      </w:r>
    </w:p>
    <w:p w:rsidR="0008757E" w:rsidRDefault="0008757E" w:rsidP="0008757E">
      <w:pPr>
        <w:jc w:val="center"/>
      </w:pPr>
      <w:r>
        <w:rPr>
          <w:b/>
        </w:rPr>
        <w:t xml:space="preserve">GRANT MĚSTA CHRASTAVY PRO ROK </w:t>
      </w:r>
      <w:r w:rsidR="00D46FBB">
        <w:rPr>
          <w:b/>
        </w:rPr>
        <w:t>2025</w:t>
      </w:r>
      <w:bookmarkStart w:id="0" w:name="_GoBack"/>
      <w:bookmarkEnd w:id="0"/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  <w:r>
        <w:t>oblast:</w:t>
      </w: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  <w:r>
        <w:t>PODPORA ROZVOJE SPORTOVNÍ, KULTURNÍ, SPOLKOVÉ</w:t>
      </w:r>
    </w:p>
    <w:p w:rsidR="0008757E" w:rsidRDefault="0008757E" w:rsidP="0008757E">
      <w:pPr>
        <w:jc w:val="center"/>
      </w:pPr>
      <w:r>
        <w:t>ČINNOSTI A CESTOVNÍHO RUCHU</w:t>
      </w: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  <w:r>
        <w:t>-------------------------------------------------------------------------------------------------</w:t>
      </w: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  <w:r>
        <w:t>N Á Z E V   A K C E</w:t>
      </w: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  <w:r>
        <w:t>----------------------------------------</w:t>
      </w: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  <w:r>
        <w:t>Ž A D A T E L</w:t>
      </w: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  <w:r>
        <w:t>----------------------------------------</w:t>
      </w:r>
    </w:p>
    <w:p w:rsidR="0008757E" w:rsidRDefault="0008757E" w:rsidP="0008757E">
      <w:pPr>
        <w:jc w:val="center"/>
      </w:pPr>
      <w:r>
        <w:t>název, razítko</w:t>
      </w: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</w:pPr>
    </w:p>
    <w:p w:rsidR="0008757E" w:rsidRDefault="0008757E" w:rsidP="0008757E">
      <w:pPr>
        <w:jc w:val="center"/>
        <w:rPr>
          <w:u w:val="single"/>
        </w:rPr>
      </w:pPr>
    </w:p>
    <w:p w:rsidR="0008757E" w:rsidRDefault="0008757E" w:rsidP="0008757E">
      <w:pPr>
        <w:jc w:val="center"/>
        <w:rPr>
          <w:u w:val="single"/>
        </w:rPr>
      </w:pPr>
      <w:r>
        <w:rPr>
          <w:u w:val="single"/>
        </w:rPr>
        <w:lastRenderedPageBreak/>
        <w:t>VYÚČTOVÁNÍ  FINANČNÍHO  PŘÍSPĚVKU</w:t>
      </w:r>
    </w:p>
    <w:p w:rsidR="0008757E" w:rsidRDefault="0008757E" w:rsidP="0008757E"/>
    <w:p w:rsidR="0008757E" w:rsidRDefault="0008757E" w:rsidP="0008757E">
      <w:pPr>
        <w:rPr>
          <w:sz w:val="24"/>
        </w:rPr>
      </w:pPr>
      <w:r>
        <w:rPr>
          <w:sz w:val="24"/>
        </w:rPr>
        <w:t>Příjemce:</w:t>
      </w: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  <w:r>
        <w:rPr>
          <w:sz w:val="24"/>
        </w:rPr>
        <w:t>Vyúčtování předkládá (jméno a příjmení):</w:t>
      </w:r>
    </w:p>
    <w:p w:rsidR="0008757E" w:rsidRDefault="0008757E" w:rsidP="0008757E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08757E" w:rsidRDefault="0008757E" w:rsidP="0008757E">
      <w:pPr>
        <w:rPr>
          <w:sz w:val="24"/>
        </w:rPr>
      </w:pPr>
      <w:r>
        <w:rPr>
          <w:sz w:val="24"/>
        </w:rPr>
        <w:t>Telefon: ………………………………..         Fax: ……………………………………………</w:t>
      </w:r>
    </w:p>
    <w:p w:rsidR="0008757E" w:rsidRDefault="0008757E" w:rsidP="0008757E">
      <w:pPr>
        <w:rPr>
          <w:sz w:val="24"/>
        </w:rPr>
      </w:pPr>
      <w:r>
        <w:rPr>
          <w:sz w:val="24"/>
        </w:rPr>
        <w:t>E-mail: ………………………………………………………………………………………….</w:t>
      </w:r>
    </w:p>
    <w:p w:rsidR="0008757E" w:rsidRDefault="0008757E" w:rsidP="0008757E">
      <w:pPr>
        <w:rPr>
          <w:sz w:val="24"/>
        </w:rPr>
      </w:pPr>
      <w:r>
        <w:rPr>
          <w:sz w:val="24"/>
        </w:rPr>
        <w:t>Termín konání: …………………………………………………………………………………</w:t>
      </w:r>
    </w:p>
    <w:p w:rsidR="0008757E" w:rsidRDefault="0008757E" w:rsidP="0008757E">
      <w:pPr>
        <w:rPr>
          <w:sz w:val="24"/>
        </w:rPr>
      </w:pPr>
      <w:r>
        <w:rPr>
          <w:sz w:val="24"/>
        </w:rPr>
        <w:t>Místo konání:……………………………………………………………………………………</w:t>
      </w: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jc w:val="center"/>
        <w:rPr>
          <w:sz w:val="24"/>
          <w:u w:val="single"/>
        </w:rPr>
      </w:pPr>
      <w:r>
        <w:rPr>
          <w:sz w:val="24"/>
          <w:u w:val="single"/>
        </w:rPr>
        <w:t>ÚDAJE  O  REALIZACI  AKCE</w:t>
      </w:r>
    </w:p>
    <w:p w:rsidR="0008757E" w:rsidRDefault="0008757E" w:rsidP="0008757E">
      <w:pPr>
        <w:rPr>
          <w:sz w:val="24"/>
          <w:u w:val="single"/>
        </w:rPr>
      </w:pPr>
    </w:p>
    <w:p w:rsidR="0008757E" w:rsidRDefault="0008757E" w:rsidP="0008757E">
      <w:pPr>
        <w:rPr>
          <w:sz w:val="24"/>
          <w:u w:val="single"/>
        </w:rPr>
      </w:pPr>
      <w:r>
        <w:rPr>
          <w:sz w:val="24"/>
        </w:rPr>
        <w:t>Popis realizace akce</w:t>
      </w:r>
      <w:r>
        <w:rPr>
          <w:sz w:val="24"/>
          <w:u w:val="single"/>
        </w:rPr>
        <w:t>:</w:t>
      </w: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  <w:r>
        <w:rPr>
          <w:sz w:val="24"/>
        </w:rPr>
        <w:t>Závěrečná zpráva (cíl akce, výstupy a výsledky akce) podrobný popis lze dodat přílohou:</w:t>
      </w: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jc w:val="center"/>
        <w:rPr>
          <w:caps/>
        </w:rPr>
      </w:pPr>
    </w:p>
    <w:p w:rsidR="0008757E" w:rsidRDefault="0008757E" w:rsidP="0008757E">
      <w:pPr>
        <w:rPr>
          <w:sz w:val="24"/>
        </w:rPr>
      </w:pPr>
      <w:r>
        <w:rPr>
          <w:sz w:val="24"/>
        </w:rPr>
        <w:t>Celkové plánované náklady akce:</w:t>
      </w: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  <w:r>
        <w:rPr>
          <w:sz w:val="24"/>
        </w:rPr>
        <w:t>Požadovaná částka z grantu:</w:t>
      </w: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  <w:r>
        <w:rPr>
          <w:sz w:val="24"/>
        </w:rPr>
        <w:t>Skutečná výše poskytnutého finančního příspěvku od Města Chrastavy:</w:t>
      </w: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</w:p>
    <w:p w:rsidR="0008757E" w:rsidRDefault="0008757E" w:rsidP="0008757E">
      <w:pPr>
        <w:rPr>
          <w:sz w:val="24"/>
        </w:rPr>
      </w:pPr>
      <w:r>
        <w:rPr>
          <w:sz w:val="24"/>
        </w:rPr>
        <w:t>Vyčíslení rozdílu : viz. tabulka</w:t>
      </w:r>
    </w:p>
    <w:p w:rsidR="0008757E" w:rsidRDefault="0008757E" w:rsidP="0008757E">
      <w:pPr>
        <w:rPr>
          <w:caps/>
        </w:rPr>
      </w:pPr>
    </w:p>
    <w:p w:rsidR="0008757E" w:rsidRDefault="0008757E" w:rsidP="0008757E">
      <w:pPr>
        <w:jc w:val="center"/>
        <w:rPr>
          <w:caps/>
        </w:rPr>
      </w:pPr>
    </w:p>
    <w:p w:rsidR="0008757E" w:rsidRDefault="0008757E" w:rsidP="0008757E">
      <w:pPr>
        <w:jc w:val="center"/>
        <w:rPr>
          <w:caps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3300"/>
        <w:gridCol w:w="3520"/>
      </w:tblGrid>
      <w:tr w:rsidR="0008757E" w:rsidTr="0008757E">
        <w:trPr>
          <w:trHeight w:val="408"/>
        </w:trPr>
        <w:tc>
          <w:tcPr>
            <w:tcW w:w="307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57E" w:rsidRDefault="0008757E">
            <w:pPr>
              <w:tabs>
                <w:tab w:val="left" w:pos="765"/>
                <w:tab w:val="center" w:pos="1101"/>
              </w:tabs>
              <w:spacing w:before="80"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Položka</w:t>
            </w:r>
          </w:p>
        </w:tc>
        <w:tc>
          <w:tcPr>
            <w:tcW w:w="33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57E" w:rsidRDefault="0008757E">
            <w:pPr>
              <w:spacing w:before="80"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Odhadované náklady-rozpočet  uvedený v žádosti </w:t>
            </w:r>
          </w:p>
          <w:p w:rsidR="0008757E" w:rsidRDefault="0008757E">
            <w:pPr>
              <w:spacing w:before="80"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 v Kč )</w:t>
            </w:r>
          </w:p>
        </w:tc>
        <w:tc>
          <w:tcPr>
            <w:tcW w:w="3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8757E" w:rsidRDefault="0008757E">
            <w:pPr>
              <w:spacing w:before="80"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Skutečně vynaložené náklady</w:t>
            </w:r>
          </w:p>
          <w:p w:rsidR="0008757E" w:rsidRDefault="0008757E">
            <w:pPr>
              <w:spacing w:before="80"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( v Kč )</w:t>
            </w:r>
          </w:p>
        </w:tc>
      </w:tr>
      <w:tr w:rsidR="0008757E" w:rsidTr="0008757E">
        <w:trPr>
          <w:trHeight w:val="589"/>
        </w:trPr>
        <w:tc>
          <w:tcPr>
            <w:tcW w:w="30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Pronájem prostor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</w:tc>
      </w:tr>
      <w:tr w:rsidR="0008757E" w:rsidTr="0008757E">
        <w:trPr>
          <w:trHeight w:val="583"/>
        </w:trPr>
        <w:tc>
          <w:tcPr>
            <w:tcW w:w="30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Propagace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</w:tc>
      </w:tr>
      <w:tr w:rsidR="0008757E" w:rsidTr="0008757E">
        <w:trPr>
          <w:trHeight w:val="579"/>
        </w:trPr>
        <w:tc>
          <w:tcPr>
            <w:tcW w:w="30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Materiál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</w:tc>
      </w:tr>
      <w:tr w:rsidR="0008757E" w:rsidTr="0008757E">
        <w:trPr>
          <w:trHeight w:val="575"/>
        </w:trPr>
        <w:tc>
          <w:tcPr>
            <w:tcW w:w="30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Ostatní osobní náklady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</w:tc>
      </w:tr>
      <w:tr w:rsidR="0008757E" w:rsidTr="0008757E">
        <w:trPr>
          <w:trHeight w:val="599"/>
        </w:trPr>
        <w:tc>
          <w:tcPr>
            <w:tcW w:w="30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Doprava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</w:tc>
      </w:tr>
      <w:tr w:rsidR="0008757E" w:rsidTr="0008757E">
        <w:trPr>
          <w:trHeight w:val="581"/>
        </w:trPr>
        <w:tc>
          <w:tcPr>
            <w:tcW w:w="30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Ostatní 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</w:tc>
      </w:tr>
      <w:tr w:rsidR="0008757E" w:rsidTr="0008757E">
        <w:trPr>
          <w:trHeight w:val="577"/>
        </w:trPr>
        <w:tc>
          <w:tcPr>
            <w:tcW w:w="30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</w:tc>
      </w:tr>
      <w:tr w:rsidR="0008757E" w:rsidTr="0008757E">
        <w:trPr>
          <w:trHeight w:val="587"/>
        </w:trPr>
        <w:tc>
          <w:tcPr>
            <w:tcW w:w="30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</w:tc>
      </w:tr>
      <w:tr w:rsidR="0008757E" w:rsidTr="0008757E">
        <w:trPr>
          <w:trHeight w:val="587"/>
        </w:trPr>
        <w:tc>
          <w:tcPr>
            <w:tcW w:w="307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Celkem:</w:t>
            </w:r>
          </w:p>
          <w:p w:rsidR="0008757E" w:rsidRDefault="0008757E">
            <w:pPr>
              <w:spacing w:before="40" w:line="256" w:lineRule="auto"/>
              <w:jc w:val="center"/>
              <w:rPr>
                <w:lang w:eastAsia="en-US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</w:p>
          <w:p w:rsidR="0008757E" w:rsidRDefault="0008757E">
            <w:pPr>
              <w:spacing w:before="40"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,- Kč</w:t>
            </w:r>
          </w:p>
        </w:tc>
      </w:tr>
    </w:tbl>
    <w:p w:rsidR="0008757E" w:rsidRDefault="0008757E" w:rsidP="0008757E">
      <w:pPr>
        <w:jc w:val="center"/>
        <w:rPr>
          <w:caps/>
        </w:rPr>
      </w:pPr>
    </w:p>
    <w:p w:rsidR="0008757E" w:rsidRDefault="0008757E" w:rsidP="0008757E">
      <w:pPr>
        <w:pStyle w:val="Nadpis2"/>
      </w:pPr>
    </w:p>
    <w:p w:rsidR="0008757E" w:rsidRDefault="0008757E" w:rsidP="0008757E">
      <w:pPr>
        <w:pStyle w:val="Zkladntext"/>
      </w:pPr>
    </w:p>
    <w:p w:rsidR="0008757E" w:rsidRDefault="0008757E" w:rsidP="0008757E">
      <w:pPr>
        <w:pStyle w:val="Zkladntext"/>
      </w:pPr>
    </w:p>
    <w:p w:rsidR="0008757E" w:rsidRDefault="0008757E" w:rsidP="0008757E">
      <w:pPr>
        <w:pStyle w:val="Zkladntext"/>
        <w:jc w:val="right"/>
      </w:pPr>
    </w:p>
    <w:p w:rsidR="0008757E" w:rsidRDefault="0008757E" w:rsidP="0008757E">
      <w:pPr>
        <w:jc w:val="center"/>
        <w:rPr>
          <w:b/>
          <w:caps/>
          <w:spacing w:val="40"/>
          <w:sz w:val="32"/>
          <w:u w:val="single"/>
        </w:rPr>
      </w:pPr>
      <w:r>
        <w:rPr>
          <w:b/>
          <w:caps/>
          <w:spacing w:val="40"/>
          <w:sz w:val="32"/>
          <w:u w:val="single"/>
        </w:rPr>
        <w:t xml:space="preserve">vyúčtování </w:t>
      </w:r>
    </w:p>
    <w:p w:rsidR="0008757E" w:rsidRDefault="0008757E" w:rsidP="0008757E">
      <w:r>
        <w:rPr>
          <w:b/>
          <w:sz w:val="24"/>
        </w:rPr>
        <w:t>Celkový přehled</w:t>
      </w:r>
      <w:r>
        <w:t xml:space="preserve">: </w:t>
      </w:r>
    </w:p>
    <w:p w:rsidR="0008757E" w:rsidRDefault="0008757E" w:rsidP="0008757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1540"/>
        <w:gridCol w:w="4730"/>
        <w:gridCol w:w="1980"/>
      </w:tblGrid>
      <w:tr w:rsidR="0008757E" w:rsidTr="000875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E" w:rsidRDefault="0008757E">
            <w:pPr>
              <w:pStyle w:val="Zkladntext"/>
              <w:ind w:firstLine="0"/>
              <w:jc w:val="left"/>
              <w:rPr>
                <w:b/>
                <w:lang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b/>
                <w:lang w:val="de-DE" w:eastAsia="en-US"/>
              </w:rPr>
            </w:pPr>
            <w:proofErr w:type="spellStart"/>
            <w:r>
              <w:rPr>
                <w:b/>
                <w:lang w:val="de-DE" w:eastAsia="en-US"/>
              </w:rPr>
              <w:t>Číslo</w:t>
            </w:r>
            <w:proofErr w:type="spellEnd"/>
            <w:r>
              <w:rPr>
                <w:b/>
                <w:lang w:val="de-DE" w:eastAsia="en-US"/>
              </w:rPr>
              <w:t xml:space="preserve"> </w:t>
            </w:r>
            <w:proofErr w:type="spellStart"/>
            <w:r>
              <w:rPr>
                <w:b/>
                <w:lang w:val="de-DE" w:eastAsia="en-US"/>
              </w:rPr>
              <w:t>dokladu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E" w:rsidRDefault="0008757E">
            <w:pPr>
              <w:pStyle w:val="Zkladntext"/>
              <w:ind w:firstLine="0"/>
              <w:jc w:val="left"/>
              <w:rPr>
                <w:b/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b/>
                <w:lang w:val="de-DE" w:eastAsia="en-US"/>
              </w:rPr>
            </w:pPr>
            <w:r>
              <w:rPr>
                <w:b/>
                <w:lang w:val="de-DE" w:eastAsia="en-US"/>
              </w:rPr>
              <w:t>Datum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E" w:rsidRDefault="0008757E">
            <w:pPr>
              <w:pStyle w:val="Zkladntext"/>
              <w:ind w:firstLine="0"/>
              <w:jc w:val="left"/>
              <w:rPr>
                <w:b/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b/>
                <w:lang w:val="de-DE" w:eastAsia="en-US"/>
              </w:rPr>
            </w:pPr>
            <w:proofErr w:type="spellStart"/>
            <w:r>
              <w:rPr>
                <w:b/>
                <w:lang w:val="de-DE" w:eastAsia="en-US"/>
              </w:rPr>
              <w:t>Název</w:t>
            </w:r>
            <w:proofErr w:type="spellEnd"/>
            <w:r>
              <w:rPr>
                <w:b/>
                <w:lang w:val="de-DE" w:eastAsia="en-US"/>
              </w:rPr>
              <w:t xml:space="preserve"> </w:t>
            </w:r>
            <w:proofErr w:type="spellStart"/>
            <w:r>
              <w:rPr>
                <w:b/>
                <w:lang w:val="de-DE" w:eastAsia="en-US"/>
              </w:rPr>
              <w:t>položky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E" w:rsidRDefault="0008757E">
            <w:pPr>
              <w:pStyle w:val="Zkladntext"/>
              <w:ind w:firstLine="0"/>
              <w:jc w:val="left"/>
              <w:rPr>
                <w:b/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b/>
                <w:lang w:val="de-DE" w:eastAsia="en-US"/>
              </w:rPr>
            </w:pPr>
            <w:proofErr w:type="spellStart"/>
            <w:r>
              <w:rPr>
                <w:b/>
                <w:lang w:val="de-DE" w:eastAsia="en-US"/>
              </w:rPr>
              <w:t>Částka</w:t>
            </w:r>
            <w:proofErr w:type="spellEnd"/>
          </w:p>
        </w:tc>
      </w:tr>
      <w:tr w:rsidR="0008757E" w:rsidTr="000875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</w:tc>
      </w:tr>
      <w:tr w:rsidR="0008757E" w:rsidTr="0008757E"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lastRenderedPageBreak/>
              <w:t>Celkem</w:t>
            </w:r>
            <w:proofErr w:type="spellEnd"/>
            <w:r>
              <w:rPr>
                <w:lang w:val="de-DE" w:eastAsia="en-US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E" w:rsidRDefault="0008757E">
            <w:pPr>
              <w:pStyle w:val="Zkladntext"/>
              <w:ind w:firstLine="0"/>
              <w:jc w:val="left"/>
              <w:rPr>
                <w:lang w:val="de-DE" w:eastAsia="en-US"/>
              </w:rPr>
            </w:pPr>
          </w:p>
          <w:p w:rsidR="0008757E" w:rsidRDefault="0008757E">
            <w:pPr>
              <w:pStyle w:val="Zkladntext"/>
              <w:ind w:firstLine="0"/>
              <w:jc w:val="right"/>
              <w:rPr>
                <w:lang w:val="de-DE" w:eastAsia="en-US"/>
              </w:rPr>
            </w:pPr>
            <w:r>
              <w:rPr>
                <w:lang w:val="de-DE" w:eastAsia="en-US"/>
              </w:rPr>
              <w:lastRenderedPageBreak/>
              <w:t xml:space="preserve">,- </w:t>
            </w:r>
            <w:proofErr w:type="spellStart"/>
            <w:r>
              <w:rPr>
                <w:lang w:val="de-DE" w:eastAsia="en-US"/>
              </w:rPr>
              <w:t>Kč</w:t>
            </w:r>
            <w:proofErr w:type="spellEnd"/>
          </w:p>
        </w:tc>
      </w:tr>
    </w:tbl>
    <w:p w:rsidR="0008757E" w:rsidRDefault="0008757E" w:rsidP="0008757E">
      <w:pPr>
        <w:pStyle w:val="Zkladntext"/>
        <w:jc w:val="left"/>
        <w:rPr>
          <w:lang w:val="de-DE"/>
        </w:rPr>
      </w:pPr>
    </w:p>
    <w:p w:rsidR="0008757E" w:rsidRDefault="0008757E" w:rsidP="0008757E">
      <w:pPr>
        <w:rPr>
          <w:b/>
          <w:sz w:val="24"/>
          <w:lang w:val="de-DE"/>
        </w:rPr>
      </w:pPr>
    </w:p>
    <w:p w:rsidR="0008757E" w:rsidRDefault="0008757E" w:rsidP="0008757E">
      <w:pPr>
        <w:rPr>
          <w:b/>
          <w:sz w:val="24"/>
        </w:rPr>
      </w:pPr>
    </w:p>
    <w:p w:rsidR="0008757E" w:rsidRDefault="0008757E" w:rsidP="0008757E">
      <w:pPr>
        <w:rPr>
          <w:b/>
          <w:sz w:val="24"/>
        </w:rPr>
      </w:pPr>
      <w:r>
        <w:rPr>
          <w:b/>
          <w:sz w:val="24"/>
        </w:rPr>
        <w:t xml:space="preserve">Jsem/nejsem plátcem DPH, uplatňuji/neuplatňuji DPH na vstupu </w:t>
      </w:r>
      <w:r>
        <w:rPr>
          <w:i/>
          <w:sz w:val="24"/>
        </w:rPr>
        <w:t>(</w:t>
      </w:r>
      <w:r>
        <w:rPr>
          <w:b/>
          <w:i/>
          <w:sz w:val="24"/>
        </w:rPr>
        <w:t>nehodící škrtněte)</w:t>
      </w:r>
    </w:p>
    <w:p w:rsidR="0008757E" w:rsidRDefault="0008757E" w:rsidP="0008757E">
      <w:pPr>
        <w:rPr>
          <w:b/>
          <w:sz w:val="24"/>
        </w:rPr>
      </w:pPr>
    </w:p>
    <w:p w:rsidR="0008757E" w:rsidRDefault="0008757E" w:rsidP="0008757E">
      <w:pPr>
        <w:rPr>
          <w:b/>
          <w:sz w:val="24"/>
        </w:rPr>
      </w:pPr>
    </w:p>
    <w:p w:rsidR="0008757E" w:rsidRDefault="0008757E" w:rsidP="0008757E">
      <w:pPr>
        <w:rPr>
          <w:b/>
          <w:sz w:val="24"/>
          <w:lang w:val="en-US"/>
        </w:rPr>
      </w:pPr>
      <w:r>
        <w:rPr>
          <w:b/>
          <w:sz w:val="24"/>
        </w:rPr>
        <w:t>V</w:t>
      </w:r>
      <w:r>
        <w:rPr>
          <w:b/>
          <w:sz w:val="24"/>
          <w:lang w:val="en-US"/>
        </w:rPr>
        <w:t xml:space="preserve">................................................................................................      </w:t>
      </w:r>
    </w:p>
    <w:p w:rsidR="0008757E" w:rsidRDefault="0008757E" w:rsidP="0008757E">
      <w:pPr>
        <w:rPr>
          <w:b/>
          <w:sz w:val="24"/>
          <w:lang w:val="en-US"/>
        </w:rPr>
      </w:pPr>
    </w:p>
    <w:p w:rsidR="0008757E" w:rsidRDefault="0008757E" w:rsidP="0008757E">
      <w:pPr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dne</w:t>
      </w:r>
      <w:proofErr w:type="spellEnd"/>
      <w:r>
        <w:rPr>
          <w:b/>
          <w:sz w:val="24"/>
          <w:lang w:val="en-US"/>
        </w:rPr>
        <w:t>...............................................</w:t>
      </w:r>
    </w:p>
    <w:p w:rsidR="0008757E" w:rsidRDefault="0008757E" w:rsidP="0008757E">
      <w:pPr>
        <w:rPr>
          <w:b/>
          <w:sz w:val="24"/>
          <w:lang w:val="en-US"/>
        </w:rPr>
      </w:pPr>
    </w:p>
    <w:p w:rsidR="0008757E" w:rsidRDefault="0008757E" w:rsidP="0008757E">
      <w:pPr>
        <w:rPr>
          <w:b/>
          <w:sz w:val="24"/>
          <w:lang w:val="en-US"/>
        </w:rPr>
      </w:pPr>
    </w:p>
    <w:p w:rsidR="0008757E" w:rsidRDefault="0008757E" w:rsidP="0008757E">
      <w:pPr>
        <w:rPr>
          <w:b/>
          <w:lang w:val="en-US"/>
        </w:rPr>
      </w:pPr>
      <w:proofErr w:type="spellStart"/>
      <w:r>
        <w:rPr>
          <w:b/>
          <w:sz w:val="24"/>
          <w:lang w:val="en-US"/>
        </w:rPr>
        <w:t>Jméno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razítko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subjektu</w:t>
      </w:r>
      <w:proofErr w:type="spellEnd"/>
      <w:r>
        <w:rPr>
          <w:b/>
          <w:sz w:val="24"/>
          <w:lang w:val="en-US"/>
        </w:rPr>
        <w:t xml:space="preserve"> a </w:t>
      </w:r>
      <w:proofErr w:type="spellStart"/>
      <w:r>
        <w:rPr>
          <w:b/>
          <w:sz w:val="24"/>
          <w:lang w:val="en-US"/>
        </w:rPr>
        <w:t>podpis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statutárního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zástupce</w:t>
      </w:r>
      <w:proofErr w:type="spellEnd"/>
      <w:r>
        <w:rPr>
          <w:b/>
          <w:lang w:val="en-US"/>
        </w:rPr>
        <w:t>:</w:t>
      </w:r>
    </w:p>
    <w:p w:rsidR="0008757E" w:rsidRDefault="0008757E" w:rsidP="0008757E">
      <w:pPr>
        <w:rPr>
          <w:b/>
          <w:lang w:val="en-US"/>
        </w:rPr>
      </w:pPr>
    </w:p>
    <w:p w:rsidR="0008757E" w:rsidRDefault="0008757E" w:rsidP="0008757E">
      <w:pPr>
        <w:rPr>
          <w:b/>
          <w:lang w:val="en-US"/>
        </w:rPr>
      </w:pPr>
    </w:p>
    <w:p w:rsidR="0008757E" w:rsidRDefault="0008757E" w:rsidP="0008757E">
      <w:pPr>
        <w:rPr>
          <w:b/>
          <w:lang w:val="en-US"/>
        </w:rPr>
      </w:pPr>
    </w:p>
    <w:p w:rsidR="0008757E" w:rsidRDefault="0008757E" w:rsidP="0008757E">
      <w:pPr>
        <w:rPr>
          <w:b/>
          <w:lang w:val="de-DE"/>
        </w:rPr>
      </w:pPr>
      <w:r>
        <w:rPr>
          <w:b/>
          <w:lang w:val="en-US"/>
        </w:rPr>
        <w:t>......................................................................</w:t>
      </w:r>
      <w:r>
        <w:rPr>
          <w:b/>
          <w:lang w:val="de-DE"/>
        </w:rPr>
        <w:t>...........................................................</w:t>
      </w:r>
    </w:p>
    <w:p w:rsidR="0008757E" w:rsidRDefault="0008757E" w:rsidP="0008757E"/>
    <w:p w:rsidR="0008757E" w:rsidRDefault="0008757E" w:rsidP="0008757E"/>
    <w:p w:rsidR="0008757E" w:rsidRDefault="0008757E" w:rsidP="0008757E"/>
    <w:p w:rsidR="0008757E" w:rsidRDefault="0008757E" w:rsidP="0008757E"/>
    <w:p w:rsidR="000E021B" w:rsidRPr="0008757E" w:rsidRDefault="000E021B" w:rsidP="0008757E"/>
    <w:sectPr w:rsidR="000E021B" w:rsidRPr="0008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7E"/>
    <w:rsid w:val="0008757E"/>
    <w:rsid w:val="000E021B"/>
    <w:rsid w:val="002776E4"/>
    <w:rsid w:val="00D4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FC5F-9126-48C3-A254-8948DA3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5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08757E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8757E"/>
    <w:rPr>
      <w:rFonts w:ascii="Garamond" w:eastAsia="Times New Roman" w:hAnsi="Garamond" w:cs="Times New Roman"/>
      <w:b/>
      <w:caps/>
      <w:spacing w:val="10"/>
      <w:kern w:val="20"/>
      <w:sz w:val="1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8757E"/>
    <w:pPr>
      <w:spacing w:after="240" w:line="240" w:lineRule="atLeast"/>
      <w:ind w:firstLine="360"/>
      <w:jc w:val="both"/>
    </w:pPr>
    <w:rPr>
      <w:rFonts w:ascii="Garamond" w:hAnsi="Garamond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08757E"/>
    <w:rPr>
      <w:rFonts w:ascii="Garamond" w:eastAsia="Times New Roman" w:hAnsi="Garamond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Urban</dc:creator>
  <cp:keywords/>
  <dc:description/>
  <cp:lastModifiedBy>Martin Sluka</cp:lastModifiedBy>
  <cp:revision>4</cp:revision>
  <dcterms:created xsi:type="dcterms:W3CDTF">2022-10-21T06:03:00Z</dcterms:created>
  <dcterms:modified xsi:type="dcterms:W3CDTF">2024-12-17T09:28:00Z</dcterms:modified>
</cp:coreProperties>
</file>